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16" w:rsidRPr="00F94416" w:rsidRDefault="00F94416" w:rsidP="00F94416">
      <w:pPr>
        <w:bidi/>
        <w:jc w:val="both"/>
        <w:rPr>
          <w:rFonts w:hint="cs"/>
          <w:sz w:val="36"/>
          <w:szCs w:val="36"/>
          <w:rtl/>
          <w:lang w:bidi="ar-IQ"/>
        </w:rPr>
      </w:pPr>
      <w:r w:rsidRPr="00F94416">
        <w:rPr>
          <w:rFonts w:cs="Arial"/>
          <w:sz w:val="36"/>
          <w:szCs w:val="36"/>
          <w:rtl/>
        </w:rPr>
        <w:t>تدريسي من اساسية ديالى ينشر بحثاً علمياً في مجلة تركية</w:t>
      </w:r>
      <w:r w:rsidRPr="00F94416">
        <w:rPr>
          <w:sz w:val="36"/>
          <w:szCs w:val="36"/>
        </w:rPr>
        <w:t xml:space="preserve"> </w:t>
      </w:r>
    </w:p>
    <w:p w:rsidR="00F94416" w:rsidRPr="00F94416" w:rsidRDefault="00F94416" w:rsidP="00F94416">
      <w:pPr>
        <w:bidi/>
        <w:jc w:val="both"/>
        <w:rPr>
          <w:rFonts w:hint="cs"/>
          <w:sz w:val="36"/>
          <w:szCs w:val="36"/>
          <w:rtl/>
          <w:lang w:bidi="ar-IQ"/>
        </w:rPr>
      </w:pPr>
      <w:r w:rsidRPr="00F94416">
        <w:rPr>
          <w:rFonts w:cs="Arial"/>
          <w:sz w:val="36"/>
          <w:szCs w:val="36"/>
          <w:rtl/>
        </w:rPr>
        <w:t xml:space="preserve">نشر التدريسي بقسم العلوم في كلية التربية الاساسية بجامعة ديالى الاستاذ الدكتور منذر مبدر عبدالكريم بحثه الموسوم بـ(اثر استراتيجية 5555 في التفكير الترابطي لدى طلاب الصف الرابع العلمي في مادة الاحياء) في مجلة منهج علم النفس الايجابي التركية الحاصلة على تصنيف </w:t>
      </w:r>
      <w:proofErr w:type="spellStart"/>
      <w:r w:rsidRPr="00F94416">
        <w:rPr>
          <w:rFonts w:cs="Arial"/>
          <w:sz w:val="36"/>
          <w:szCs w:val="36"/>
          <w:rtl/>
        </w:rPr>
        <w:t>سكوباس</w:t>
      </w:r>
      <w:proofErr w:type="spellEnd"/>
      <w:r w:rsidRPr="00F94416">
        <w:rPr>
          <w:sz w:val="36"/>
          <w:szCs w:val="36"/>
        </w:rPr>
        <w:t xml:space="preserve">. </w:t>
      </w:r>
    </w:p>
    <w:p w:rsidR="00F94416" w:rsidRPr="00F94416" w:rsidRDefault="00F94416" w:rsidP="00F94416">
      <w:pPr>
        <w:bidi/>
        <w:jc w:val="both"/>
        <w:rPr>
          <w:rFonts w:hint="cs"/>
          <w:sz w:val="36"/>
          <w:szCs w:val="36"/>
          <w:rtl/>
          <w:lang w:bidi="ar-IQ"/>
        </w:rPr>
      </w:pPr>
      <w:r w:rsidRPr="00F94416">
        <w:rPr>
          <w:rFonts w:cs="Arial"/>
          <w:sz w:val="36"/>
          <w:szCs w:val="36"/>
          <w:rtl/>
        </w:rPr>
        <w:t>يهدف البحث الحالي الى التعرف على اثر استراتيجية (5555) في التفكير الترابطي لدى طلاب الصف الرابع العلمي في مادة الاحياء، إذ اشتملت عينة البحث على مجموعتين إحداهما المجموعة التجريبية وكان عدد طلابها (25) طالباً، والأخرى المجموعة الضابطة وكان عدد طلابها (25) طالباً</w:t>
      </w:r>
      <w:r w:rsidRPr="00F94416">
        <w:rPr>
          <w:sz w:val="36"/>
          <w:szCs w:val="36"/>
        </w:rPr>
        <w:t>.</w:t>
      </w:r>
      <w:bookmarkStart w:id="0" w:name="_GoBack"/>
      <w:bookmarkEnd w:id="0"/>
    </w:p>
    <w:p w:rsidR="0003062E" w:rsidRPr="00F94416" w:rsidRDefault="00F94416" w:rsidP="00F94416">
      <w:pPr>
        <w:bidi/>
        <w:jc w:val="both"/>
        <w:rPr>
          <w:sz w:val="36"/>
          <w:szCs w:val="36"/>
        </w:rPr>
      </w:pPr>
      <w:r w:rsidRPr="00F94416">
        <w:rPr>
          <w:sz w:val="36"/>
          <w:szCs w:val="36"/>
        </w:rPr>
        <w:t xml:space="preserve"> </w:t>
      </w:r>
      <w:r w:rsidRPr="00F94416">
        <w:rPr>
          <w:rFonts w:cs="Arial"/>
          <w:sz w:val="36"/>
          <w:szCs w:val="36"/>
          <w:rtl/>
        </w:rPr>
        <w:t>وأظهرت النتائج تفوق طلاب المجموعة التجريبية على طلاب المجموعة الضابطة وفق استراتيجية (5555) في التفكير الترابطي</w:t>
      </w:r>
      <w:r w:rsidRPr="00F94416">
        <w:rPr>
          <w:sz w:val="36"/>
          <w:szCs w:val="36"/>
        </w:rPr>
        <w:t>.</w:t>
      </w:r>
    </w:p>
    <w:sectPr w:rsidR="0003062E" w:rsidRPr="00F944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F4"/>
    <w:rsid w:val="0003062E"/>
    <w:rsid w:val="00637FF4"/>
    <w:rsid w:val="00F94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SACC</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2022-05-17T05:46:00Z</dcterms:created>
  <dcterms:modified xsi:type="dcterms:W3CDTF">2022-05-17T05:46:00Z</dcterms:modified>
</cp:coreProperties>
</file>