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D6" w:rsidRDefault="00756871" w:rsidP="00C61F8E">
      <w:pPr>
        <w:pStyle w:val="7"/>
        <w:bidi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C61F8E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رسالة ماجستير</w:t>
      </w:r>
      <w:r w:rsidR="00B22D66" w:rsidRPr="00C61F8E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في أساسية ديالى تناقش</w:t>
      </w:r>
      <w:r w:rsidR="00557537" w:rsidRPr="00C61F8E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</w:t>
      </w:r>
      <w:r w:rsidR="00557537" w:rsidRPr="00C61F8E">
        <w:rPr>
          <w:rFonts w:asciiTheme="minorBidi" w:hAnsiTheme="minorBidi" w:cstheme="minorBidi"/>
          <w:b/>
          <w:bCs/>
          <w:sz w:val="36"/>
          <w:szCs w:val="36"/>
          <w:rtl/>
        </w:rPr>
        <w:t>المباحث الصوتية والصرفية في كتاب  التتمة في التصريف ل</w:t>
      </w:r>
      <w:r w:rsidR="004E1DD6" w:rsidRPr="00C61F8E">
        <w:rPr>
          <w:rFonts w:asciiTheme="minorBidi" w:hAnsiTheme="minorBidi" w:cstheme="minorBidi" w:hint="cs"/>
          <w:b/>
          <w:bCs/>
          <w:sz w:val="36"/>
          <w:szCs w:val="36"/>
          <w:rtl/>
        </w:rPr>
        <w:t>ا</w:t>
      </w:r>
      <w:r w:rsidR="00557537" w:rsidRPr="00C61F8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بن </w:t>
      </w:r>
      <w:proofErr w:type="spellStart"/>
      <w:r w:rsidR="00557537" w:rsidRPr="00C61F8E">
        <w:rPr>
          <w:rFonts w:asciiTheme="minorBidi" w:hAnsiTheme="minorBidi" w:cstheme="minorBidi"/>
          <w:b/>
          <w:bCs/>
          <w:sz w:val="36"/>
          <w:szCs w:val="36"/>
          <w:rtl/>
        </w:rPr>
        <w:t>القَبيِصي</w:t>
      </w:r>
      <w:proofErr w:type="spellEnd"/>
      <w:r w:rsidR="006611E7" w:rsidRPr="00C61F8E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</w:t>
      </w:r>
    </w:p>
    <w:p w:rsidR="00C61F8E" w:rsidRPr="00C61F8E" w:rsidRDefault="00C61F8E" w:rsidP="00C61F8E">
      <w:pPr>
        <w:rPr>
          <w:rtl/>
          <w:lang w:bidi="ar-IQ"/>
        </w:rPr>
      </w:pPr>
    </w:p>
    <w:p w:rsidR="00756871" w:rsidRPr="00C61F8E" w:rsidRDefault="004E1DD6" w:rsidP="004419A1">
      <w:pPr>
        <w:jc w:val="both"/>
        <w:rPr>
          <w:rFonts w:asciiTheme="minorBidi" w:hAnsiTheme="minorBidi"/>
          <w:sz w:val="36"/>
          <w:szCs w:val="36"/>
          <w:rtl/>
        </w:rPr>
      </w:pPr>
      <w:r w:rsidRPr="00C61F8E">
        <w:rPr>
          <w:rFonts w:asciiTheme="minorBidi" w:hAnsiTheme="minorBidi" w:hint="cs"/>
          <w:sz w:val="36"/>
          <w:szCs w:val="36"/>
          <w:rtl/>
          <w:lang w:bidi="ar-IQ"/>
        </w:rPr>
        <w:t xml:space="preserve">ناقشت 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>كلية التربية الأساسية بجامعة ديالى</w:t>
      </w:r>
      <w:r w:rsidR="00B22D66"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="00756871" w:rsidRPr="00C61F8E">
        <w:rPr>
          <w:rFonts w:asciiTheme="minorBidi" w:hAnsiTheme="minorBidi"/>
          <w:sz w:val="36"/>
          <w:szCs w:val="36"/>
          <w:rtl/>
          <w:lang w:bidi="ar-IQ"/>
        </w:rPr>
        <w:t>رسالة ماجستير</w:t>
      </w:r>
      <w:r w:rsidR="00B22D66" w:rsidRPr="00C61F8E">
        <w:rPr>
          <w:rFonts w:asciiTheme="minorBidi" w:hAnsiTheme="minorBidi"/>
          <w:sz w:val="36"/>
          <w:szCs w:val="36"/>
          <w:rtl/>
          <w:lang w:bidi="ar-IQ"/>
        </w:rPr>
        <w:t xml:space="preserve"> في </w:t>
      </w:r>
      <w:r w:rsidR="00557537" w:rsidRPr="00C61F8E">
        <w:rPr>
          <w:rFonts w:asciiTheme="minorBidi" w:hAnsiTheme="minorBidi"/>
          <w:sz w:val="36"/>
          <w:szCs w:val="36"/>
          <w:rtl/>
        </w:rPr>
        <w:t>المباحث الصوتية والصرفية في كتاب ( التتمة في التصريف )ل</w:t>
      </w:r>
      <w:r w:rsidR="004419A1">
        <w:rPr>
          <w:rFonts w:asciiTheme="minorBidi" w:hAnsiTheme="minorBidi" w:hint="cs"/>
          <w:sz w:val="36"/>
          <w:szCs w:val="36"/>
          <w:rtl/>
        </w:rPr>
        <w:t>ا</w:t>
      </w:r>
      <w:r w:rsidR="00557537" w:rsidRPr="00C61F8E">
        <w:rPr>
          <w:rFonts w:asciiTheme="minorBidi" w:hAnsiTheme="minorBidi"/>
          <w:sz w:val="36"/>
          <w:szCs w:val="36"/>
          <w:rtl/>
        </w:rPr>
        <w:t xml:space="preserve">بن </w:t>
      </w:r>
      <w:proofErr w:type="spellStart"/>
      <w:r w:rsidR="00557537" w:rsidRPr="00C61F8E">
        <w:rPr>
          <w:rFonts w:asciiTheme="minorBidi" w:hAnsiTheme="minorBidi"/>
          <w:sz w:val="36"/>
          <w:szCs w:val="36"/>
          <w:rtl/>
        </w:rPr>
        <w:t>القَبيِصي</w:t>
      </w:r>
      <w:proofErr w:type="spellEnd"/>
    </w:p>
    <w:p w:rsidR="00557537" w:rsidRPr="00C61F8E" w:rsidRDefault="00B22D66" w:rsidP="004E1DD6">
      <w:pPr>
        <w:spacing w:line="264" w:lineRule="auto"/>
        <w:jc w:val="lowKashida"/>
        <w:rPr>
          <w:rFonts w:asciiTheme="minorBidi" w:hAnsiTheme="minorBidi"/>
          <w:sz w:val="36"/>
          <w:szCs w:val="36"/>
          <w:rtl/>
          <w:lang w:bidi="ar-IQ"/>
        </w:rPr>
      </w:pPr>
      <w:r w:rsidRPr="00C61F8E">
        <w:rPr>
          <w:rFonts w:asciiTheme="minorBidi" w:hAnsiTheme="minorBidi"/>
          <w:sz w:val="36"/>
          <w:szCs w:val="36"/>
          <w:rtl/>
          <w:lang w:bidi="ar-IQ"/>
        </w:rPr>
        <w:t>وهدف</w:t>
      </w:r>
      <w:r w:rsidR="004E1DD6" w:rsidRPr="00C61F8E">
        <w:rPr>
          <w:rFonts w:asciiTheme="minorBidi" w:hAnsiTheme="minorBidi" w:hint="cs"/>
          <w:sz w:val="36"/>
          <w:szCs w:val="36"/>
          <w:rtl/>
          <w:lang w:bidi="ar-IQ"/>
        </w:rPr>
        <w:t>ت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="00756871" w:rsidRPr="00C61F8E">
        <w:rPr>
          <w:rFonts w:asciiTheme="minorBidi" w:hAnsiTheme="minorBidi"/>
          <w:sz w:val="36"/>
          <w:szCs w:val="36"/>
          <w:rtl/>
          <w:lang w:bidi="ar-IQ"/>
        </w:rPr>
        <w:t>الرسالة</w:t>
      </w:r>
      <w:r w:rsidR="004E1DD6" w:rsidRPr="00C61F8E">
        <w:rPr>
          <w:rFonts w:asciiTheme="minorBidi" w:hAnsiTheme="minorBidi" w:hint="cs"/>
          <w:sz w:val="36"/>
          <w:szCs w:val="36"/>
          <w:rtl/>
          <w:lang w:bidi="ar-IQ"/>
        </w:rPr>
        <w:t xml:space="preserve"> التي قدمتها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="004E1DD6" w:rsidRPr="00C61F8E">
        <w:rPr>
          <w:rFonts w:asciiTheme="minorBidi" w:hAnsiTheme="minorBidi" w:hint="cs"/>
          <w:sz w:val="36"/>
          <w:szCs w:val="36"/>
          <w:rtl/>
          <w:lang w:bidi="ar-IQ"/>
        </w:rPr>
        <w:t>ا</w:t>
      </w:r>
      <w:r w:rsidR="006611E7" w:rsidRPr="00C61F8E">
        <w:rPr>
          <w:rFonts w:asciiTheme="minorBidi" w:hAnsiTheme="minorBidi"/>
          <w:sz w:val="36"/>
          <w:szCs w:val="36"/>
          <w:rtl/>
          <w:lang w:bidi="ar-IQ"/>
        </w:rPr>
        <w:t>لطالب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ة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نمارق هاشم وهيب حسين</w:t>
      </w:r>
      <w:r w:rsidR="00EB0211" w:rsidRPr="00C61F8E">
        <w:rPr>
          <w:rFonts w:asciiTheme="minorBidi" w:hAnsiTheme="minorBidi"/>
          <w:sz w:val="36"/>
          <w:szCs w:val="36"/>
          <w:rtl/>
          <w:lang w:bidi="ar-IQ"/>
        </w:rPr>
        <w:t xml:space="preserve"> إلى 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البحث في الجهد الصوتي والصرفي الذي بذله ابن </w:t>
      </w:r>
      <w:proofErr w:type="spellStart"/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القبيصي</w:t>
      </w:r>
      <w:proofErr w:type="spellEnd"/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في مؤلفه هذا .</w:t>
      </w:r>
    </w:p>
    <w:p w:rsidR="00557537" w:rsidRPr="00C61F8E" w:rsidRDefault="004E1DD6" w:rsidP="004E1DD6">
      <w:pPr>
        <w:spacing w:line="264" w:lineRule="auto"/>
        <w:jc w:val="lowKashida"/>
        <w:rPr>
          <w:rFonts w:asciiTheme="minorBidi" w:hAnsiTheme="minorBidi"/>
          <w:sz w:val="36"/>
          <w:szCs w:val="36"/>
          <w:rtl/>
          <w:lang w:bidi="ar-IQ"/>
        </w:rPr>
      </w:pPr>
      <w:r w:rsidRPr="00C61F8E">
        <w:rPr>
          <w:rFonts w:asciiTheme="minorBidi" w:eastAsia="Times New Roman" w:hAnsiTheme="minorBidi"/>
          <w:sz w:val="36"/>
          <w:szCs w:val="36"/>
          <w:rtl/>
        </w:rPr>
        <w:t xml:space="preserve">وتضمنت الرسالة أربعة فصول </w:t>
      </w:r>
      <w:r w:rsidRPr="00C61F8E">
        <w:rPr>
          <w:rFonts w:asciiTheme="minorBidi" w:hAnsiTheme="minorBidi" w:hint="cs"/>
          <w:sz w:val="36"/>
          <w:szCs w:val="36"/>
          <w:rtl/>
        </w:rPr>
        <w:t xml:space="preserve">تناول 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الأول منهج ابن </w:t>
      </w:r>
      <w:proofErr w:type="spellStart"/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القبيصي</w:t>
      </w:r>
      <w:proofErr w:type="spellEnd"/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في كتابه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وبحث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الثاني 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دراسة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المصطلحات الصوتية والصرفية في الكتاب ، بغية الكشف عن طبيعة الاستعمال الاصطلا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حي فيها ودلالات هذا الاستعمال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وتطرق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الثالث 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الى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المباحث الصوتية في كتاب التتمة 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 xml:space="preserve">و </w:t>
      </w:r>
      <w:r w:rsidRPr="00C61F8E">
        <w:rPr>
          <w:rFonts w:asciiTheme="minorBidi" w:hAnsiTheme="minorBidi" w:hint="cs"/>
          <w:sz w:val="36"/>
          <w:szCs w:val="36"/>
          <w:rtl/>
          <w:lang w:bidi="ar-IQ"/>
        </w:rPr>
        <w:t xml:space="preserve">ناقش 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الرابع  أبنية الأسماء والأفعال (والزيادة فيها ) </w:t>
      </w:r>
      <w:r w:rsidRPr="00C61F8E">
        <w:rPr>
          <w:rFonts w:asciiTheme="minorBidi" w:hAnsiTheme="minorBidi" w:hint="cs"/>
          <w:sz w:val="36"/>
          <w:szCs w:val="36"/>
          <w:rtl/>
          <w:lang w:bidi="ar-IQ"/>
        </w:rPr>
        <w:t>و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المصادر والمشتقات </w:t>
      </w:r>
      <w:r w:rsidRPr="00C61F8E">
        <w:rPr>
          <w:rFonts w:asciiTheme="minorBidi" w:hAnsiTheme="minorBidi" w:hint="cs"/>
          <w:sz w:val="36"/>
          <w:szCs w:val="36"/>
          <w:rtl/>
          <w:lang w:bidi="ar-IQ"/>
        </w:rPr>
        <w:t>و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الظواهر الصرفية ( الإبدال والإسكان والحذف ، القلب المكاني ) .</w:t>
      </w:r>
    </w:p>
    <w:p w:rsidR="00557537" w:rsidRPr="00C61F8E" w:rsidRDefault="005E4445" w:rsidP="004419A1">
      <w:pPr>
        <w:spacing w:line="264" w:lineRule="auto"/>
        <w:jc w:val="lowKashida"/>
        <w:rPr>
          <w:rFonts w:asciiTheme="minorBidi" w:hAnsiTheme="minorBidi"/>
          <w:sz w:val="36"/>
          <w:szCs w:val="36"/>
          <w:rtl/>
          <w:lang w:bidi="ar-IQ"/>
        </w:rPr>
      </w:pPr>
      <w:r w:rsidRPr="00C61F8E">
        <w:rPr>
          <w:rFonts w:asciiTheme="minorBidi" w:hAnsiTheme="minorBidi"/>
          <w:sz w:val="36"/>
          <w:szCs w:val="36"/>
          <w:rtl/>
          <w:lang w:bidi="ar-IQ"/>
        </w:rPr>
        <w:t>وختمت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>الرسالة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 xml:space="preserve"> بخاتمة ضمنتها </w:t>
      </w:r>
      <w:r w:rsidR="004419A1">
        <w:rPr>
          <w:rFonts w:asciiTheme="minorBidi" w:hAnsiTheme="minorBidi" w:hint="cs"/>
          <w:sz w:val="36"/>
          <w:szCs w:val="36"/>
          <w:rtl/>
          <w:lang w:bidi="ar-IQ"/>
        </w:rPr>
        <w:t>أ</w:t>
      </w:r>
      <w:r w:rsidR="00557537" w:rsidRPr="00C61F8E">
        <w:rPr>
          <w:rFonts w:asciiTheme="minorBidi" w:hAnsiTheme="minorBidi"/>
          <w:sz w:val="36"/>
          <w:szCs w:val="36"/>
          <w:rtl/>
          <w:lang w:bidi="ar-IQ"/>
        </w:rPr>
        <w:t>هم ما تيسر التوصل إليه من نتائج وما كشفت عنه الدراسة من جهد ص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>وتي وصرفي بذل في الكتاب.</w:t>
      </w:r>
    </w:p>
    <w:p w:rsidR="00557537" w:rsidRPr="00C61F8E" w:rsidRDefault="00557537" w:rsidP="004E1DD6">
      <w:pPr>
        <w:spacing w:line="264" w:lineRule="auto"/>
        <w:jc w:val="lowKashida"/>
        <w:rPr>
          <w:rFonts w:asciiTheme="minorBidi" w:hAnsiTheme="minorBidi"/>
          <w:sz w:val="36"/>
          <w:szCs w:val="36"/>
          <w:rtl/>
          <w:lang w:bidi="ar-IQ"/>
        </w:rPr>
      </w:pP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وقد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اعتمدت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</w:t>
      </w:r>
      <w:r w:rsidR="005E4445" w:rsidRPr="00C61F8E">
        <w:rPr>
          <w:rFonts w:asciiTheme="minorBidi" w:hAnsiTheme="minorBidi"/>
          <w:sz w:val="36"/>
          <w:szCs w:val="36"/>
          <w:rtl/>
          <w:lang w:bidi="ar-IQ"/>
        </w:rPr>
        <w:t>الرسالة</w:t>
      </w:r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على كتب لغوية قديمة وحديثة مبثوثة في </w:t>
      </w:r>
      <w:proofErr w:type="spellStart"/>
      <w:r w:rsidRPr="00C61F8E">
        <w:rPr>
          <w:rFonts w:asciiTheme="minorBidi" w:hAnsiTheme="minorBidi"/>
          <w:sz w:val="36"/>
          <w:szCs w:val="36"/>
          <w:rtl/>
          <w:lang w:bidi="ar-IQ"/>
        </w:rPr>
        <w:t>أثنائها</w:t>
      </w:r>
      <w:proofErr w:type="spellEnd"/>
      <w:r w:rsidRPr="00C61F8E">
        <w:rPr>
          <w:rFonts w:asciiTheme="minorBidi" w:hAnsiTheme="minorBidi"/>
          <w:sz w:val="36"/>
          <w:szCs w:val="36"/>
          <w:rtl/>
          <w:lang w:bidi="ar-IQ"/>
        </w:rPr>
        <w:t xml:space="preserve"> ومثبتة في فهرست مصادرها ، منها ( الكتاب ، والمقتضب ، وسر الصناعة ، والمفتاح في الصرف ، والممتع في التصريف ، شرح الملوكي في التصريف وغيرها) </w:t>
      </w:r>
    </w:p>
    <w:p w:rsidR="00A16B35" w:rsidRPr="00C61F8E" w:rsidRDefault="00A16B35" w:rsidP="00557537">
      <w:pPr>
        <w:spacing w:after="0" w:line="240" w:lineRule="auto"/>
        <w:ind w:firstLine="436"/>
        <w:jc w:val="both"/>
        <w:rPr>
          <w:rFonts w:asciiTheme="minorBidi" w:eastAsia="Times New Roman" w:hAnsiTheme="minorBidi"/>
          <w:sz w:val="36"/>
          <w:szCs w:val="36"/>
          <w:rtl/>
          <w:lang w:bidi="ar-IQ"/>
        </w:rPr>
      </w:pPr>
    </w:p>
    <w:p w:rsidR="00B22D66" w:rsidRPr="00C61F8E" w:rsidRDefault="00B22D66" w:rsidP="00A16B35">
      <w:pPr>
        <w:spacing w:line="360" w:lineRule="auto"/>
        <w:ind w:firstLine="720"/>
        <w:jc w:val="both"/>
        <w:rPr>
          <w:rFonts w:asciiTheme="minorBidi" w:hAnsiTheme="minorBidi"/>
          <w:sz w:val="36"/>
          <w:szCs w:val="36"/>
          <w:rtl/>
        </w:rPr>
      </w:pPr>
    </w:p>
    <w:sectPr w:rsidR="00B22D66" w:rsidRPr="00C61F8E" w:rsidSect="00E80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Flow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185"/>
    <w:multiLevelType w:val="hybridMultilevel"/>
    <w:tmpl w:val="7A5A5096"/>
    <w:lvl w:ilvl="0" w:tplc="0136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66"/>
    <w:rsid w:val="000F166A"/>
    <w:rsid w:val="001E4959"/>
    <w:rsid w:val="003C7D96"/>
    <w:rsid w:val="003F3102"/>
    <w:rsid w:val="004419A1"/>
    <w:rsid w:val="004625B9"/>
    <w:rsid w:val="004E1DD6"/>
    <w:rsid w:val="00557537"/>
    <w:rsid w:val="00591717"/>
    <w:rsid w:val="005E4445"/>
    <w:rsid w:val="005F7D1B"/>
    <w:rsid w:val="006611E7"/>
    <w:rsid w:val="006852DD"/>
    <w:rsid w:val="006F6C58"/>
    <w:rsid w:val="00756871"/>
    <w:rsid w:val="009A0957"/>
    <w:rsid w:val="00A16B35"/>
    <w:rsid w:val="00B22D66"/>
    <w:rsid w:val="00C61F8E"/>
    <w:rsid w:val="00DE689D"/>
    <w:rsid w:val="00E80A9B"/>
    <w:rsid w:val="00E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7">
    <w:name w:val="heading 7"/>
    <w:basedOn w:val="a"/>
    <w:next w:val="a"/>
    <w:link w:val="7Char"/>
    <w:qFormat/>
    <w:rsid w:val="00557537"/>
    <w:pPr>
      <w:keepNext/>
      <w:bidi w:val="0"/>
      <w:spacing w:after="0" w:line="240" w:lineRule="auto"/>
      <w:outlineLvl w:val="6"/>
    </w:pPr>
    <w:rPr>
      <w:rFonts w:ascii="MCS Flowers" w:eastAsia="Times New Roman" w:hAnsi="Times New Roman" w:cs="Simplified Arabic"/>
      <w:sz w:val="92"/>
      <w:szCs w:val="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102"/>
    <w:pPr>
      <w:ind w:left="720"/>
      <w:contextualSpacing/>
    </w:pPr>
  </w:style>
  <w:style w:type="character" w:customStyle="1" w:styleId="7Char">
    <w:name w:val="عنوان 7 Char"/>
    <w:basedOn w:val="a0"/>
    <w:link w:val="7"/>
    <w:rsid w:val="00557537"/>
    <w:rPr>
      <w:rFonts w:ascii="MCS Flowers" w:eastAsia="Times New Roman" w:hAnsi="Times New Roman" w:cs="Simplified Arabic"/>
      <w:sz w:val="92"/>
      <w:szCs w:val="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7">
    <w:name w:val="heading 7"/>
    <w:basedOn w:val="a"/>
    <w:next w:val="a"/>
    <w:link w:val="7Char"/>
    <w:qFormat/>
    <w:rsid w:val="00557537"/>
    <w:pPr>
      <w:keepNext/>
      <w:bidi w:val="0"/>
      <w:spacing w:after="0" w:line="240" w:lineRule="auto"/>
      <w:outlineLvl w:val="6"/>
    </w:pPr>
    <w:rPr>
      <w:rFonts w:ascii="MCS Flowers" w:eastAsia="Times New Roman" w:hAnsi="Times New Roman" w:cs="Simplified Arabic"/>
      <w:sz w:val="92"/>
      <w:szCs w:val="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102"/>
    <w:pPr>
      <w:ind w:left="720"/>
      <w:contextualSpacing/>
    </w:pPr>
  </w:style>
  <w:style w:type="character" w:customStyle="1" w:styleId="7Char">
    <w:name w:val="عنوان 7 Char"/>
    <w:basedOn w:val="a0"/>
    <w:link w:val="7"/>
    <w:rsid w:val="00557537"/>
    <w:rPr>
      <w:rFonts w:ascii="MCS Flowers" w:eastAsia="Times New Roman" w:hAnsi="Times New Roman" w:cs="Simplified Arabic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ibr</cp:lastModifiedBy>
  <cp:revision>2</cp:revision>
  <cp:lastPrinted>2015-12-29T06:49:00Z</cp:lastPrinted>
  <dcterms:created xsi:type="dcterms:W3CDTF">2015-12-29T08:38:00Z</dcterms:created>
  <dcterms:modified xsi:type="dcterms:W3CDTF">2015-12-29T08:38:00Z</dcterms:modified>
</cp:coreProperties>
</file>